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4E94D" w14:textId="77777777" w:rsidR="00426685" w:rsidRPr="00426685" w:rsidRDefault="00426685" w:rsidP="0042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685">
        <w:rPr>
          <w:rFonts w:ascii="Gisha" w:eastAsia="Times New Roman" w:hAnsi="Gisha" w:cs="Gisha"/>
          <w:noProof/>
          <w:color w:val="0B5394"/>
          <w:sz w:val="60"/>
          <w:szCs w:val="60"/>
        </w:rPr>
        <w:drawing>
          <wp:inline distT="0" distB="0" distL="0" distR="0" wp14:anchorId="2F9E1B13" wp14:editId="5F818543">
            <wp:extent cx="1391285" cy="389890"/>
            <wp:effectExtent l="0" t="0" r="0" b="0"/>
            <wp:docPr id="2" name="תמונה 2" descr="לוגו מזכירות פדגוגי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לוגו מזכירות פדגוגי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6685">
        <w:rPr>
          <w:rFonts w:ascii="Gisha" w:eastAsia="Times New Roman" w:hAnsi="Gisha" w:cs="Gisha"/>
          <w:color w:val="0B5394"/>
          <w:sz w:val="60"/>
          <w:szCs w:val="60"/>
          <w:rtl/>
        </w:rPr>
        <w:t xml:space="preserve"> </w:t>
      </w:r>
      <w:r w:rsidRPr="00426685">
        <w:rPr>
          <w:rFonts w:ascii="Gisha" w:eastAsia="Times New Roman" w:hAnsi="Gisha" w:cs="Gisha"/>
          <w:noProof/>
          <w:color w:val="0B5394"/>
          <w:sz w:val="60"/>
          <w:szCs w:val="60"/>
        </w:rPr>
        <w:drawing>
          <wp:inline distT="0" distB="0" distL="0" distR="0" wp14:anchorId="06E2419F" wp14:editId="30FC21EA">
            <wp:extent cx="858520" cy="262255"/>
            <wp:effectExtent l="0" t="0" r="0" b="4445"/>
            <wp:docPr id="1" name="תמונה 1" descr="מטח שקו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מטח שקוף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6ECCA" w14:textId="77777777" w:rsidR="00426685" w:rsidRPr="00426685" w:rsidRDefault="00426685" w:rsidP="004266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62CD7BD" w14:textId="2C9C1C6C" w:rsidR="00576B62" w:rsidRPr="001A05A5" w:rsidRDefault="00BB4969" w:rsidP="0020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rtl/>
        </w:rPr>
      </w:pPr>
      <w:r>
        <w:rPr>
          <w:rFonts w:ascii="Gisha" w:eastAsia="Times New Roman" w:hAnsi="Gisha" w:cs="Gisha" w:hint="cs"/>
          <w:color w:val="0B5394"/>
          <w:sz w:val="60"/>
          <w:szCs w:val="60"/>
          <w:rtl/>
        </w:rPr>
        <w:t xml:space="preserve"> מטלת הביצוע</w:t>
      </w:r>
      <w:r w:rsidR="001A05A5" w:rsidRPr="001A05A5">
        <w:rPr>
          <w:rFonts w:ascii="Times New Roman" w:eastAsia="Times New Roman" w:hAnsi="Times New Roman" w:cs="Times New Roman" w:hint="cs"/>
          <w:sz w:val="56"/>
          <w:szCs w:val="56"/>
          <w:rtl/>
        </w:rPr>
        <w:t>- תלקיט עית</w:t>
      </w:r>
      <w:r w:rsidR="00BD0080">
        <w:rPr>
          <w:rFonts w:ascii="Times New Roman" w:eastAsia="Times New Roman" w:hAnsi="Times New Roman" w:cs="Times New Roman" w:hint="cs"/>
          <w:sz w:val="56"/>
          <w:szCs w:val="56"/>
          <w:rtl/>
        </w:rPr>
        <w:t>ו</w:t>
      </w:r>
      <w:r w:rsidR="001A05A5" w:rsidRPr="001A05A5">
        <w:rPr>
          <w:rFonts w:ascii="Times New Roman" w:eastAsia="Times New Roman" w:hAnsi="Times New Roman" w:cs="Times New Roman" w:hint="cs"/>
          <w:sz w:val="56"/>
          <w:szCs w:val="56"/>
          <w:rtl/>
        </w:rPr>
        <w:t>נות</w:t>
      </w:r>
      <w:r w:rsidR="0019533E">
        <w:rPr>
          <w:rFonts w:ascii="Times New Roman" w:eastAsia="Times New Roman" w:hAnsi="Times New Roman" w:cs="Times New Roman" w:hint="cs"/>
          <w:sz w:val="56"/>
          <w:szCs w:val="56"/>
          <w:rtl/>
        </w:rPr>
        <w:t xml:space="preserve"> אזרחו</w:t>
      </w:r>
      <w:r w:rsidR="000A4228">
        <w:rPr>
          <w:rFonts w:ascii="Times New Roman" w:eastAsia="Times New Roman" w:hAnsi="Times New Roman" w:cs="Times New Roman" w:hint="cs"/>
          <w:sz w:val="56"/>
          <w:szCs w:val="56"/>
          <w:rtl/>
        </w:rPr>
        <w:t>ת</w:t>
      </w:r>
    </w:p>
    <w:p w14:paraId="75FBCF64" w14:textId="58503274" w:rsidR="00204746" w:rsidRDefault="00204746" w:rsidP="0020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7AC6C93" w14:textId="4CCE1479" w:rsidR="00204746" w:rsidRDefault="00204746" w:rsidP="00204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105BBE7" w14:textId="77777777" w:rsidR="00426685" w:rsidRPr="00426685" w:rsidRDefault="00426685" w:rsidP="00426685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13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701"/>
        <w:gridCol w:w="2126"/>
        <w:gridCol w:w="2552"/>
        <w:gridCol w:w="5417"/>
        <w:gridCol w:w="957"/>
      </w:tblGrid>
      <w:tr w:rsidR="000A4228" w:rsidRPr="00426685" w14:paraId="4550F655" w14:textId="77777777" w:rsidTr="000A4228">
        <w:trPr>
          <w:trHeight w:val="769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66C61" w14:textId="0518F9D0" w:rsidR="005B3EAC" w:rsidRPr="00426685" w:rsidRDefault="005B3EAC" w:rsidP="000A4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685">
              <w:rPr>
                <w:rFonts w:ascii="Gisha" w:eastAsia="Times New Roman" w:hAnsi="Gisha" w:cs="Gisha"/>
                <w:color w:val="FFFFFF"/>
                <w:rtl/>
              </w:rPr>
              <w:t>מס יחיד</w:t>
            </w:r>
            <w:r w:rsidR="000A4228">
              <w:rPr>
                <w:rFonts w:ascii="Gisha" w:eastAsia="Times New Roman" w:hAnsi="Gisha" w:cs="Gisha" w:hint="cs"/>
                <w:color w:val="FFFFFF"/>
                <w:rtl/>
              </w:rPr>
              <w:t>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88873" w14:textId="77777777" w:rsidR="005B3EAC" w:rsidRPr="00426685" w:rsidRDefault="005B3EAC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Gisha" w:eastAsia="Times New Roman" w:hAnsi="Gisha" w:cs="Gisha"/>
                <w:color w:val="FFFFFF"/>
                <w:rtl/>
              </w:rPr>
              <w:t>תארי</w:t>
            </w:r>
            <w:r>
              <w:rPr>
                <w:rFonts w:ascii="Gisha" w:eastAsia="Times New Roman" w:hAnsi="Gisha" w:cs="Gisha" w:hint="cs"/>
                <w:color w:val="FFFFFF"/>
                <w:rtl/>
              </w:rPr>
              <w:t>ך / טווח תאריכים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7AFF" w14:textId="77777777" w:rsidR="005B3EAC" w:rsidRPr="00426685" w:rsidRDefault="005B3EAC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26685">
              <w:rPr>
                <w:rFonts w:ascii="Gisha" w:eastAsia="Times New Roman" w:hAnsi="Gisha" w:cs="Gisha"/>
                <w:color w:val="FFFFFF"/>
                <w:rtl/>
              </w:rPr>
              <w:t>סוג יחידה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64C98" w14:textId="77777777" w:rsidR="005B3EAC" w:rsidRPr="00426685" w:rsidRDefault="005B3EAC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26685">
              <w:rPr>
                <w:rFonts w:ascii="Gisha" w:eastAsia="Times New Roman" w:hAnsi="Gisha" w:cs="Gisha"/>
                <w:color w:val="FFFFFF"/>
                <w:rtl/>
              </w:rPr>
              <w:t>נושא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85C6"/>
          </w:tcPr>
          <w:p w14:paraId="674559C1" w14:textId="77777777" w:rsidR="005B3EAC" w:rsidRDefault="005B3EAC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FFFFFF"/>
                <w:rtl/>
              </w:rPr>
            </w:pPr>
            <w:r>
              <w:rPr>
                <w:rFonts w:ascii="Gisha" w:eastAsia="Times New Roman" w:hAnsi="Gisha" w:cs="Gisha" w:hint="cs"/>
                <w:color w:val="FFFFFF"/>
                <w:rtl/>
              </w:rPr>
              <w:t>פירוט</w:t>
            </w:r>
          </w:p>
          <w:p w14:paraId="6A9128BD" w14:textId="77777777" w:rsidR="005B3EAC" w:rsidRPr="00426685" w:rsidRDefault="005B3EAC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FFFFFF"/>
                <w:rtl/>
              </w:rPr>
            </w:pPr>
            <w:r>
              <w:rPr>
                <w:rFonts w:ascii="Gisha" w:eastAsia="Times New Roman" w:hAnsi="Gisha" w:cs="Gisha" w:hint="cs"/>
                <w:color w:val="FFFFFF"/>
                <w:rtl/>
              </w:rPr>
              <w:t>(תוכן, פעילויות)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4BC84" w14:textId="77777777" w:rsidR="005B3EAC" w:rsidRPr="00426685" w:rsidRDefault="005B3EAC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26685">
              <w:rPr>
                <w:rFonts w:ascii="Gisha" w:eastAsia="Times New Roman" w:hAnsi="Gisha" w:cs="Gisha"/>
                <w:color w:val="FFFFFF"/>
                <w:rtl/>
              </w:rPr>
              <w:t>שעות אקדמיות בפועל</w:t>
            </w:r>
          </w:p>
        </w:tc>
      </w:tr>
      <w:tr w:rsidR="000A4228" w:rsidRPr="00426685" w14:paraId="75C69CC8" w14:textId="77777777" w:rsidTr="000A4228">
        <w:trPr>
          <w:trHeight w:val="477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707AD" w14:textId="77777777" w:rsidR="005B3EAC" w:rsidRPr="00426685" w:rsidRDefault="005B3EAC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26685">
              <w:rPr>
                <w:rFonts w:ascii="Gisha" w:eastAsia="Times New Roman" w:hAnsi="Gisha" w:cs="Gisha"/>
                <w:color w:val="000000"/>
                <w:rtl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3B22D" w14:textId="629AB1B8" w:rsidR="00E15AFA" w:rsidRPr="00E15AFA" w:rsidRDefault="00E15AFA" w:rsidP="00E1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5A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יום שני כג' טבת תשפ"ב 27.12.2021</w:t>
            </w:r>
          </w:p>
          <w:p w14:paraId="63A0CFDC" w14:textId="40C4E35F" w:rsidR="00E15AFA" w:rsidRPr="00E15AFA" w:rsidRDefault="00E15AFA" w:rsidP="00E15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5AF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20:30-17:00</w:t>
            </w:r>
          </w:p>
          <w:p w14:paraId="7EBE47CB" w14:textId="1F0720EC" w:rsidR="005F4923" w:rsidRPr="00493B09" w:rsidRDefault="005F4923" w:rsidP="001A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52FAE" w14:textId="2AD56FD3" w:rsidR="005B3EAC" w:rsidRPr="00493B09" w:rsidRDefault="001A05A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פ.א.פ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306A4" w14:textId="77777777" w:rsidR="005B3EAC" w:rsidRPr="00E15AFA" w:rsidRDefault="005B3EAC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15AFA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t>פתיחה</w:t>
            </w:r>
          </w:p>
          <w:p w14:paraId="6072B903" w14:textId="4297BC12" w:rsidR="005B3EAC" w:rsidRPr="00426685" w:rsidRDefault="00455394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br/>
            </w:r>
            <w:r w:rsidR="00E532FB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חלוקה לזוגות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9708" w14:textId="33ADD693" w:rsidR="001A05A5" w:rsidRDefault="001A05A5" w:rsidP="002714D4">
            <w:pPr>
              <w:tabs>
                <w:tab w:val="left" w:pos="3652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מרצה</w:t>
            </w:r>
            <w:r w:rsidR="005B62B8">
              <w:rPr>
                <w:rFonts w:asciiTheme="minorBidi" w:hAnsiTheme="minorBidi" w:hint="cs"/>
                <w:sz w:val="24"/>
                <w:szCs w:val="24"/>
                <w:rtl/>
              </w:rPr>
              <w:t>: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דר </w:t>
            </w:r>
            <w:r w:rsidR="00E15AFA">
              <w:rPr>
                <w:rFonts w:asciiTheme="minorBidi" w:hAnsiTheme="minorBidi" w:hint="cs"/>
                <w:sz w:val="24"/>
                <w:szCs w:val="24"/>
                <w:rtl/>
              </w:rPr>
              <w:t>אייל זנדברג</w:t>
            </w:r>
          </w:p>
          <w:p w14:paraId="390F9D55" w14:textId="77777777" w:rsidR="00652A00" w:rsidRDefault="001A05A5" w:rsidP="00652A00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652A00">
              <w:rPr>
                <w:rFonts w:ascii="Gisha" w:eastAsia="Times New Roman" w:hAnsi="Gisha" w:cs="Gisha" w:hint="cs"/>
                <w:color w:val="000000"/>
                <w:rtl/>
              </w:rPr>
              <w:t>מהו תלקיט עיתונות?</w:t>
            </w:r>
          </w:p>
          <w:p w14:paraId="2D0069BE" w14:textId="2713A57D" w:rsidR="005B62B8" w:rsidRDefault="005B62B8" w:rsidP="001A05A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כמה מילים</w:t>
            </w:r>
            <w:r w:rsidR="001A05A5">
              <w:rPr>
                <w:rFonts w:asciiTheme="minorBidi" w:hAnsiTheme="minorBidi" w:hint="cs"/>
                <w:sz w:val="24"/>
                <w:szCs w:val="24"/>
                <w:rtl/>
              </w:rPr>
              <w:t xml:space="preserve"> על הקורס</w:t>
            </w:r>
            <w:r w:rsidR="00795A11">
              <w:rPr>
                <w:rFonts w:ascii="Gisha" w:eastAsia="Times New Roman" w:hAnsi="Gisha" w:cs="Gisha" w:hint="cs"/>
                <w:color w:val="000000"/>
                <w:rtl/>
              </w:rPr>
              <w:t xml:space="preserve"> </w:t>
            </w:r>
          </w:p>
          <w:p w14:paraId="2C309676" w14:textId="539FEB38" w:rsidR="001A05A5" w:rsidRPr="00426685" w:rsidRDefault="001A05A5" w:rsidP="001A05A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הצגת הסביבה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8F5B2" w14:textId="043DA73A" w:rsidR="005B3EAC" w:rsidRPr="00426685" w:rsidRDefault="001A05A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</w:tr>
      <w:tr w:rsidR="000A4228" w:rsidRPr="00426685" w14:paraId="697C2DBE" w14:textId="77777777" w:rsidTr="000A4228">
        <w:trPr>
          <w:trHeight w:val="43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84ECE" w14:textId="77777777" w:rsidR="0007524B" w:rsidRPr="00426685" w:rsidRDefault="0007524B" w:rsidP="0042668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03F41174" w14:textId="7C44CD5E" w:rsidR="0007524B" w:rsidRPr="00426685" w:rsidRDefault="001A05A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2A98" w14:textId="66D6588A" w:rsidR="0007524B" w:rsidRDefault="0007524B" w:rsidP="001A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 xml:space="preserve"> </w:t>
            </w:r>
            <w:r w:rsidR="002714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יום </w:t>
            </w:r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שלישי </w:t>
            </w:r>
            <w:r w:rsidR="00E532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א</w:t>
            </w:r>
            <w:r w:rsidR="00A053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' שבט </w:t>
            </w:r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  <w:r w:rsidR="00A053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.1.202</w:t>
            </w:r>
            <w:r w:rsidR="00E532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</w:t>
            </w:r>
          </w:p>
          <w:p w14:paraId="454E2FBC" w14:textId="142B350C" w:rsidR="00A05382" w:rsidRPr="00493B09" w:rsidRDefault="00A05382" w:rsidP="001A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20:00-21:30</w:t>
            </w:r>
            <w:r w:rsidR="00BE2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75272" w14:textId="77777777" w:rsidR="0007524B" w:rsidRPr="00493B09" w:rsidRDefault="0007524B" w:rsidP="004466DD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 w:rsidRPr="00493B09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t>סינכרוני</w:t>
            </w: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 xml:space="preserve"> </w:t>
            </w:r>
          </w:p>
          <w:p w14:paraId="4407447B" w14:textId="0DB07599" w:rsidR="0007524B" w:rsidRPr="00493B09" w:rsidRDefault="0007524B" w:rsidP="0044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7242B5" w14:textId="7F47FD63" w:rsidR="0007524B" w:rsidRPr="004466DD" w:rsidRDefault="001A05A5" w:rsidP="001001DC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נושא בחירה : תקשורת</w:t>
            </w:r>
            <w:r w:rsidR="00652A00">
              <w:rPr>
                <w:rFonts w:ascii="Gisha" w:eastAsia="Times New Roman" w:hAnsi="Gisha" w:cs="Gisha" w:hint="cs"/>
                <w:color w:val="000000"/>
                <w:rtl/>
              </w:rPr>
              <w:t xml:space="preserve"> ופוליטיקה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5CCDB" w14:textId="7DFD8367" w:rsidR="0007524B" w:rsidRPr="00426685" w:rsidRDefault="0007524B" w:rsidP="004466DD">
            <w:pPr>
              <w:spacing w:after="0" w:line="240" w:lineRule="auto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 </w:t>
            </w:r>
            <w:r w:rsidR="00652A00">
              <w:rPr>
                <w:rFonts w:asciiTheme="minorBidi" w:hAnsiTheme="minorBidi" w:hint="cs"/>
                <w:sz w:val="24"/>
                <w:szCs w:val="24"/>
                <w:rtl/>
              </w:rPr>
              <w:t>"</w:t>
            </w:r>
            <w:r w:rsidR="001A05A5" w:rsidRPr="003803FD">
              <w:rPr>
                <w:rFonts w:asciiTheme="minorBidi" w:hAnsiTheme="minorBidi" w:hint="cs"/>
                <w:sz w:val="24"/>
                <w:szCs w:val="24"/>
                <w:rtl/>
              </w:rPr>
              <w:t>תקשורת ופוליטיקה</w:t>
            </w:r>
            <w:r w:rsidR="00652A00">
              <w:rPr>
                <w:rFonts w:asciiTheme="minorBidi" w:hAnsiTheme="minorBidi" w:hint="cs"/>
                <w:sz w:val="24"/>
                <w:szCs w:val="24"/>
                <w:rtl/>
              </w:rPr>
              <w:t>" -</w:t>
            </w:r>
            <w:r w:rsidR="001A05A5" w:rsidRPr="003803FD">
              <w:rPr>
                <w:rFonts w:asciiTheme="minorBidi" w:hAnsiTheme="minorBidi" w:hint="cs"/>
                <w:sz w:val="24"/>
                <w:szCs w:val="24"/>
                <w:rtl/>
              </w:rPr>
              <w:t xml:space="preserve"> דגשים בהוראה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0C2C0" w14:textId="52342A09" w:rsidR="0007524B" w:rsidRPr="00426685" w:rsidRDefault="0007524B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2</w:t>
            </w:r>
          </w:p>
        </w:tc>
      </w:tr>
      <w:tr w:rsidR="000A4228" w:rsidRPr="00426685" w14:paraId="70F511E1" w14:textId="77777777" w:rsidTr="000A4228">
        <w:trPr>
          <w:trHeight w:val="448"/>
        </w:trPr>
        <w:tc>
          <w:tcPr>
            <w:tcW w:w="11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CD2E" w14:textId="258C607F" w:rsidR="0007524B" w:rsidRPr="00426685" w:rsidRDefault="0007524B" w:rsidP="0042668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32B43" w14:textId="11AE358C" w:rsidR="0007524B" w:rsidRPr="00493B09" w:rsidRDefault="00FB3004" w:rsidP="001A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="00A053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.1.2022-</w:t>
            </w:r>
            <w:r w:rsidR="006722A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73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25.1</w:t>
            </w:r>
            <w:r w:rsidR="006722A0" w:rsidRPr="006C73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.2022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831A" w14:textId="459C2967" w:rsidR="0007524B" w:rsidRPr="00493B09" w:rsidRDefault="0007524B" w:rsidP="0044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א-סינכרוני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6D82" w14:textId="2B91D928" w:rsidR="0007524B" w:rsidRPr="00426685" w:rsidRDefault="0007524B" w:rsidP="0042668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E891" w14:textId="10F4C29E" w:rsidR="001A05A5" w:rsidRDefault="001A05A5" w:rsidP="00A05382">
            <w:pPr>
              <w:tabs>
                <w:tab w:val="left" w:pos="3652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 הצעה למהלך בשיעור על אחד הנושאים מתוך תקשורת ופוליטיקה.</w:t>
            </w:r>
            <w:r w:rsidR="00787887">
              <w:rPr>
                <w:rFonts w:asciiTheme="minorBidi" w:hAnsiTheme="minorBidi"/>
                <w:sz w:val="24"/>
                <w:szCs w:val="24"/>
                <w:rtl/>
              </w:rPr>
              <w:br/>
            </w:r>
          </w:p>
          <w:p w14:paraId="3903D732" w14:textId="77777777" w:rsidR="001A05A5" w:rsidRDefault="001A05A5" w:rsidP="001A05A5">
            <w:pPr>
              <w:tabs>
                <w:tab w:val="left" w:pos="3652"/>
              </w:tabs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3636ECE" w14:textId="07D0B62E" w:rsidR="001A05A5" w:rsidRDefault="001A05A5" w:rsidP="001A05A5">
            <w:pPr>
              <w:tabs>
                <w:tab w:val="left" w:pos="3652"/>
              </w:tabs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שלב שני: הערכת עמיתים</w:t>
            </w:r>
            <w:r w:rsidR="00787887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14:paraId="3477181A" w14:textId="190A517F" w:rsidR="0007524B" w:rsidRDefault="0007524B" w:rsidP="001A05A5">
            <w:pPr>
              <w:spacing w:after="0" w:line="240" w:lineRule="auto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6B4B" w14:textId="71B11508" w:rsidR="0007524B" w:rsidRDefault="0034088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lastRenderedPageBreak/>
              <w:t>5</w:t>
            </w:r>
          </w:p>
        </w:tc>
      </w:tr>
      <w:tr w:rsidR="000A4228" w:rsidRPr="00426685" w14:paraId="6676968B" w14:textId="77777777" w:rsidTr="000A4228">
        <w:trPr>
          <w:trHeight w:val="434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1B9E" w14:textId="066DC6A5" w:rsidR="0007524B" w:rsidRPr="00426685" w:rsidRDefault="0007524B" w:rsidP="0042668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709D" w14:textId="0EE87F1C" w:rsidR="0007524B" w:rsidRDefault="006722A0" w:rsidP="005F4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עד </w:t>
            </w:r>
            <w:r w:rsidR="001555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.2.2022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1064F" w14:textId="6066A108" w:rsidR="0007524B" w:rsidRPr="00DA4A1D" w:rsidRDefault="00B5006B" w:rsidP="00323D95">
            <w:pPr>
              <w:spacing w:after="0" w:line="240" w:lineRule="auto"/>
              <w:ind w:left="360"/>
              <w:jc w:val="center"/>
              <w:rPr>
                <w:rFonts w:ascii="Gisha" w:eastAsia="Times New Roman" w:hAnsi="Gisha" w:cs="Gisha"/>
                <w:b/>
                <w:bCs/>
                <w:rtl/>
              </w:rPr>
            </w:pPr>
            <w:r w:rsidRPr="00DA4A1D">
              <w:rPr>
                <w:rFonts w:ascii="Gisha" w:eastAsia="Times New Roman" w:hAnsi="Gisha" w:cs="Gisha" w:hint="cs"/>
                <w:b/>
                <w:bCs/>
                <w:rtl/>
              </w:rPr>
              <w:t>א-</w:t>
            </w:r>
            <w:r w:rsidR="0007524B" w:rsidRPr="00DA4A1D">
              <w:rPr>
                <w:rFonts w:ascii="Gisha" w:eastAsia="Times New Roman" w:hAnsi="Gisha" w:cs="Gisha" w:hint="cs"/>
                <w:b/>
                <w:bCs/>
                <w:rtl/>
              </w:rPr>
              <w:t>סינכרוני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BE548" w14:textId="77777777" w:rsidR="0007524B" w:rsidRPr="00426685" w:rsidRDefault="0007524B" w:rsidP="00426685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DA2B" w14:textId="6CE9B5E2" w:rsidR="0007524B" w:rsidRDefault="001A05A5" w:rsidP="00BD0080">
            <w:pPr>
              <w:spacing w:after="0" w:line="240" w:lineRule="auto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שלב ג': תגובה למשוב</w:t>
            </w: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   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6363" w14:textId="721B0970" w:rsidR="0007524B" w:rsidRDefault="0007524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  <w:tr w:rsidR="000A4228" w:rsidRPr="00426685" w14:paraId="08067FAA" w14:textId="77777777" w:rsidTr="000A4228">
        <w:trPr>
          <w:trHeight w:val="434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BEC73" w14:textId="21E3945B" w:rsidR="00B86D85" w:rsidRPr="004266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3</w:t>
            </w:r>
          </w:p>
          <w:p w14:paraId="1BF90B3E" w14:textId="115AA2D5" w:rsidR="00B86D85" w:rsidRPr="004266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4ADB7" w14:textId="6BB307E7" w:rsidR="00B86D85" w:rsidRPr="00BE2EDF" w:rsidRDefault="00155588" w:rsidP="001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AD47" w:themeColor="accent6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ז אדר </w:t>
            </w:r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יום שלישי</w:t>
            </w:r>
            <w:r w:rsidR="00BE2E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F2FC079" w14:textId="77777777" w:rsidR="00155588" w:rsidRDefault="00155588" w:rsidP="001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8.2.2022</w:t>
            </w:r>
          </w:p>
          <w:p w14:paraId="3C311D38" w14:textId="5E31305A" w:rsidR="00155588" w:rsidRPr="00493B09" w:rsidRDefault="00155588" w:rsidP="001A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20:00- 21:30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AC310" w14:textId="1F882253" w:rsidR="00B86D85" w:rsidRPr="00DA4A1D" w:rsidRDefault="00B86D85" w:rsidP="001A05A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A4A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סינכרוני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F8E3CA" w14:textId="4121586F" w:rsidR="00B86D85" w:rsidRPr="00B60400" w:rsidRDefault="00B86D85" w:rsidP="00B60400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איתור מקורות בכלי התקשורת וניתוחם 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9C5E" w14:textId="3BB57AC3" w:rsidR="00B86D85" w:rsidRPr="001A05A5" w:rsidRDefault="00B86D85" w:rsidP="00155588">
            <w:pPr>
              <w:spacing w:after="0" w:line="240" w:lineRule="auto"/>
              <w:rPr>
                <w:rFonts w:ascii="Gisha" w:eastAsia="Times New Roman" w:hAnsi="Gisha" w:cs="Gisha"/>
                <w:color w:val="000000"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 </w:t>
            </w:r>
            <w:r w:rsidR="00155588">
              <w:rPr>
                <w:rFonts w:ascii="Gisha" w:eastAsia="Times New Roman" w:hAnsi="Gisha" w:cs="Gisha" w:hint="cs"/>
                <w:color w:val="000000"/>
                <w:rtl/>
              </w:rPr>
              <w:t>תלקיט  ומטלה -</w:t>
            </w: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 השלב המעשי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68FC7" w14:textId="279E1CCA" w:rsidR="00B86D85" w:rsidRPr="00426685" w:rsidRDefault="00B86D85" w:rsidP="00B86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</w:tr>
      <w:tr w:rsidR="000A4228" w:rsidRPr="00426685" w14:paraId="165A9C6E" w14:textId="77777777" w:rsidTr="000A4228">
        <w:trPr>
          <w:trHeight w:val="420"/>
        </w:trPr>
        <w:tc>
          <w:tcPr>
            <w:tcW w:w="11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C6356" w14:textId="09423DDD" w:rsidR="00B86D85" w:rsidRPr="004266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DE7D" w14:textId="7DB0887E" w:rsidR="00B86D85" w:rsidRPr="00493B09" w:rsidRDefault="00155588" w:rsidP="001A05A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9.2.2022</w:t>
            </w:r>
            <w:r w:rsidR="00BE2EDF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br/>
            </w:r>
            <w:r w:rsidR="005C6371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2</w:t>
            </w:r>
            <w:r w:rsidR="00ED2BE5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.3.2022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522E" w14:textId="1D90C1FD" w:rsidR="00B86D85" w:rsidRPr="00493B09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א-</w:t>
            </w:r>
            <w:r w:rsidRPr="00493B09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t>סינכרוני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9C48B" w14:textId="268B84AA" w:rsidR="00B86D85" w:rsidRPr="000332F1" w:rsidRDefault="00B86D85" w:rsidP="006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C2CB" w14:textId="5CF3A1A0" w:rsidR="00B86D85" w:rsidRPr="000332F1" w:rsidRDefault="00B86D85" w:rsidP="00B86D85">
            <w:pPr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שלב א': </w:t>
            </w:r>
            <w:r>
              <w:rPr>
                <w:rFonts w:ascii="Arial" w:eastAsia="Arial" w:hAnsi="Arial" w:cs="Arial"/>
                <w:u w:color="000000"/>
                <w:rtl/>
              </w:rPr>
              <w:t xml:space="preserve">בחירת סוגיה אזרחית הנמצאת על סדר היום הציבורי </w:t>
            </w:r>
            <w:r w:rsidRPr="00027831">
              <w:rPr>
                <w:rFonts w:ascii="Arial" w:eastAsia="Arial" w:hAnsi="Arial" w:cs="Arial"/>
                <w:u w:color="000000"/>
                <w:rtl/>
              </w:rPr>
              <w:t>בתקשורת</w:t>
            </w: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 </w:t>
            </w:r>
            <w:r w:rsidR="00B63291">
              <w:rPr>
                <w:rFonts w:ascii="Gisha" w:eastAsia="Times New Roman" w:hAnsi="Gisha" w:cs="Gisha"/>
                <w:color w:val="000000"/>
                <w:rtl/>
              </w:rPr>
              <w:br/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EA55B" w14:textId="15669754" w:rsidR="00B86D85" w:rsidRPr="000332F1" w:rsidRDefault="0034088B" w:rsidP="0088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  <w:r w:rsidR="00FB0E0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</w:t>
            </w:r>
          </w:p>
        </w:tc>
      </w:tr>
      <w:tr w:rsidR="000A4228" w:rsidRPr="00426685" w14:paraId="3E32B666" w14:textId="77777777" w:rsidTr="000A4228">
        <w:trPr>
          <w:trHeight w:val="420"/>
        </w:trPr>
        <w:tc>
          <w:tcPr>
            <w:tcW w:w="11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75BB" w14:textId="77777777" w:rsidR="00B86D85" w:rsidRPr="004266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77EE" w14:textId="77777777" w:rsidR="00B86D85" w:rsidRPr="00493B09" w:rsidRDefault="00B86D85" w:rsidP="001A05A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95A4" w14:textId="77777777" w:rsidR="00B86D85" w:rsidRPr="00493B09" w:rsidRDefault="00B86D85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F868C" w14:textId="77777777" w:rsidR="00B86D85" w:rsidRPr="000332F1" w:rsidRDefault="00B86D85" w:rsidP="006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024E1" w14:textId="37C5D978" w:rsidR="00B86D85" w:rsidRDefault="00B86D85" w:rsidP="00B86D8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שלב ב': </w:t>
            </w:r>
            <w:r w:rsidRPr="001A05A5">
              <w:rPr>
                <w:rFonts w:ascii="Gisha" w:eastAsia="Times New Roman" w:hAnsi="Gisha" w:cs="Gisha" w:hint="cs"/>
                <w:color w:val="000000"/>
                <w:rtl/>
              </w:rPr>
              <w:t>איתור 4 מקורות מהתקשורת מגוונים וניתוחם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376D5A">
              <w:rPr>
                <w:rFonts w:asciiTheme="minorBidi" w:hAnsiTheme="minorBidi" w:hint="cs"/>
                <w:sz w:val="24"/>
                <w:szCs w:val="24"/>
                <w:rtl/>
              </w:rPr>
              <w:t>כל משתלם באופן אישי</w:t>
            </w:r>
            <w:r w:rsidR="00F24EE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376D5A">
              <w:rPr>
                <w:rFonts w:asciiTheme="minorBidi" w:hAnsiTheme="minorBidi"/>
                <w:sz w:val="24"/>
                <w:szCs w:val="24"/>
                <w:rtl/>
              </w:rPr>
              <w:br/>
            </w:r>
          </w:p>
          <w:p w14:paraId="06B99E20" w14:textId="77777777" w:rsidR="00B86D85" w:rsidRDefault="00B86D85" w:rsidP="001A05A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EF5E" w14:textId="77777777" w:rsidR="00B86D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4228" w:rsidRPr="00426685" w14:paraId="10496659" w14:textId="77777777" w:rsidTr="000A4228">
        <w:trPr>
          <w:trHeight w:val="394"/>
        </w:trPr>
        <w:tc>
          <w:tcPr>
            <w:tcW w:w="11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45B13" w14:textId="77777777" w:rsidR="00B86D85" w:rsidRPr="004266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AAF7" w14:textId="77777777" w:rsidR="00B86D85" w:rsidRPr="00493B09" w:rsidRDefault="00B86D85" w:rsidP="001A05A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98F04" w14:textId="77777777" w:rsidR="00B86D85" w:rsidRPr="00493B09" w:rsidRDefault="00B86D85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324B" w14:textId="77777777" w:rsidR="00B86D85" w:rsidRPr="000332F1" w:rsidRDefault="00B86D85" w:rsidP="006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4BB13" w14:textId="2FC9AAA9" w:rsidR="00ED2BE5" w:rsidRDefault="00B86D85" w:rsidP="00ED2BE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שלב </w:t>
            </w:r>
            <w:r w:rsidR="00BD0080">
              <w:rPr>
                <w:rFonts w:asciiTheme="minorBidi" w:hAnsiTheme="minorBidi" w:hint="cs"/>
                <w:sz w:val="24"/>
                <w:szCs w:val="24"/>
                <w:rtl/>
              </w:rPr>
              <w:t>ג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': הערכת עמיתים.</w:t>
            </w:r>
            <w:r w:rsidR="00F24EE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3F5E0F">
              <w:rPr>
                <w:rFonts w:asciiTheme="minorBidi" w:hAnsiTheme="minorBidi"/>
                <w:sz w:val="24"/>
                <w:szCs w:val="24"/>
                <w:rtl/>
              </w:rPr>
              <w:br/>
            </w:r>
          </w:p>
          <w:p w14:paraId="0FD636AC" w14:textId="77777777" w:rsidR="00B86D85" w:rsidRDefault="00B86D85" w:rsidP="001A05A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2CA4" w14:textId="77777777" w:rsidR="00B86D85" w:rsidRDefault="00B86D85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  <w:tr w:rsidR="000A4228" w:rsidRPr="00426685" w14:paraId="2A7B2656" w14:textId="77777777" w:rsidTr="000A4228">
        <w:trPr>
          <w:trHeight w:val="394"/>
        </w:trPr>
        <w:tc>
          <w:tcPr>
            <w:tcW w:w="11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24D8" w14:textId="77777777" w:rsidR="00B86D85" w:rsidRPr="00426685" w:rsidRDefault="00B86D85" w:rsidP="00426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5B5E" w14:textId="77777777" w:rsidR="00B86D85" w:rsidRPr="00493B09" w:rsidRDefault="00B86D85" w:rsidP="001A05A5">
            <w:pPr>
              <w:spacing w:after="0" w:line="240" w:lineRule="auto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00A60" w14:textId="77777777" w:rsidR="00B86D85" w:rsidRPr="00493B09" w:rsidRDefault="00B86D85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AEDEC" w14:textId="77777777" w:rsidR="00B86D85" w:rsidRPr="000332F1" w:rsidRDefault="00B86D85" w:rsidP="006F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69E7" w14:textId="098C6127" w:rsidR="00B86D85" w:rsidRDefault="00B86D85" w:rsidP="001A05A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שלב </w:t>
            </w:r>
            <w:r w:rsidR="00BD0080">
              <w:rPr>
                <w:rFonts w:asciiTheme="minorBidi" w:hAnsiTheme="minorBidi" w:hint="cs"/>
                <w:sz w:val="24"/>
                <w:szCs w:val="24"/>
                <w:rtl/>
              </w:rPr>
              <w:t>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':  משוב על התגובה</w:t>
            </w:r>
            <w:r w:rsidR="00F24EE5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97D5D" w14:textId="77777777" w:rsidR="00B86D85" w:rsidRDefault="00B86D85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  <w:tr w:rsidR="000A4228" w:rsidRPr="00426685" w14:paraId="00350C5F" w14:textId="77777777" w:rsidTr="000A4228">
        <w:trPr>
          <w:trHeight w:val="43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7A98" w14:textId="0E2838E2" w:rsidR="008839E2" w:rsidRDefault="008839E2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6F515" w14:textId="4C495458" w:rsidR="008839E2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</w:t>
            </w:r>
            <w:r w:rsidR="00ED2B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.3.2022</w:t>
            </w:r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-</w:t>
            </w:r>
            <w:r w:rsidR="00BE2ED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14.3.2022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F4A1" w14:textId="3F145DBB" w:rsidR="008839E2" w:rsidRDefault="00BD0080" w:rsidP="00B86D8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סינכרוני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9A1B4" w14:textId="4638E9CC" w:rsidR="008839E2" w:rsidRPr="000332F1" w:rsidRDefault="00BD0080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סקירת ספרות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D285E" w14:textId="1938B8C1" w:rsidR="008839E2" w:rsidRPr="000332F1" w:rsidRDefault="008839E2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איתור מקורות אזרחים וסיכומם ללא מיזוג מידע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7DE9" w14:textId="4898AF9C" w:rsidR="008839E2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1</w:t>
            </w:r>
          </w:p>
        </w:tc>
      </w:tr>
      <w:tr w:rsidR="000A4228" w:rsidRPr="00426685" w14:paraId="6F08DE41" w14:textId="77777777" w:rsidTr="000A4228">
        <w:trPr>
          <w:trHeight w:val="43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437A" w14:textId="1948612B" w:rsidR="001E4F0E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ABAF7" w14:textId="57DB8E0C" w:rsidR="001E4F0E" w:rsidRPr="00493B09" w:rsidRDefault="005C6371" w:rsidP="001E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15.3.2022</w:t>
            </w:r>
            <w:r w:rsidR="00AB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</w:r>
            <w:proofErr w:type="spellStart"/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י'ב</w:t>
            </w:r>
            <w:proofErr w:type="spellEnd"/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אדר ב</w:t>
            </w:r>
            <w:r w:rsidR="00AB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</w:r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יום שלישי </w:t>
            </w:r>
            <w:r w:rsidR="00AB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</w:r>
          </w:p>
          <w:p w14:paraId="5C988A8B" w14:textId="2495D65B" w:rsidR="001E4F0E" w:rsidRPr="00493B09" w:rsidRDefault="001E4F0E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CD90" w14:textId="64209C93" w:rsidR="001E4F0E" w:rsidRPr="00493B09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סינכרוני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8F20" w14:textId="77777777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  <w:p w14:paraId="1731A4BE" w14:textId="77777777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  <w:p w14:paraId="3D65E9B3" w14:textId="62DAAEA0" w:rsidR="00DA4A1D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 w:rsidRPr="000332F1">
              <w:rPr>
                <w:rFonts w:ascii="Gisha" w:eastAsia="Times New Roman" w:hAnsi="Gisha" w:cs="Gisha" w:hint="cs"/>
                <w:color w:val="000000"/>
                <w:rtl/>
              </w:rPr>
              <w:t>הסקת המסקנות</w:t>
            </w:r>
          </w:p>
          <w:p w14:paraId="4F42A4BF" w14:textId="77777777" w:rsidR="00DA4A1D" w:rsidRPr="00DA4A1D" w:rsidRDefault="00DA4A1D" w:rsidP="00DA4A1D">
            <w:pPr>
              <w:rPr>
                <w:rFonts w:ascii="Gisha" w:eastAsia="Times New Roman" w:hAnsi="Gisha" w:cs="Gisha"/>
                <w:rtl/>
              </w:rPr>
            </w:pPr>
          </w:p>
          <w:p w14:paraId="6B4C9E32" w14:textId="77777777" w:rsidR="00DA4A1D" w:rsidRPr="00DA4A1D" w:rsidRDefault="00DA4A1D" w:rsidP="00DA4A1D">
            <w:pPr>
              <w:rPr>
                <w:rFonts w:ascii="Gisha" w:eastAsia="Times New Roman" w:hAnsi="Gisha" w:cs="Gisha"/>
                <w:rtl/>
              </w:rPr>
            </w:pPr>
          </w:p>
          <w:p w14:paraId="2E39DA08" w14:textId="77777777" w:rsidR="00DA4A1D" w:rsidRPr="00DA4A1D" w:rsidRDefault="00DA4A1D" w:rsidP="00DA4A1D">
            <w:pPr>
              <w:rPr>
                <w:rFonts w:ascii="Gisha" w:eastAsia="Times New Roman" w:hAnsi="Gisha" w:cs="Gisha"/>
                <w:rtl/>
              </w:rPr>
            </w:pPr>
          </w:p>
          <w:p w14:paraId="2AEE8822" w14:textId="77777777" w:rsidR="00DA4A1D" w:rsidRPr="00DA4A1D" w:rsidRDefault="00DA4A1D" w:rsidP="00DA4A1D">
            <w:pPr>
              <w:rPr>
                <w:rFonts w:ascii="Gisha" w:eastAsia="Times New Roman" w:hAnsi="Gisha" w:cs="Gisha"/>
                <w:rtl/>
              </w:rPr>
            </w:pPr>
          </w:p>
          <w:p w14:paraId="5D73124E" w14:textId="77777777" w:rsidR="00DA4A1D" w:rsidRPr="00DA4A1D" w:rsidRDefault="00DA4A1D" w:rsidP="00DA4A1D">
            <w:pPr>
              <w:rPr>
                <w:rFonts w:ascii="Gisha" w:eastAsia="Times New Roman" w:hAnsi="Gisha" w:cs="Gisha"/>
                <w:rtl/>
              </w:rPr>
            </w:pPr>
          </w:p>
          <w:p w14:paraId="7A6A1247" w14:textId="229228B5" w:rsidR="00DA4A1D" w:rsidRDefault="00DA4A1D" w:rsidP="0019533E">
            <w:pPr>
              <w:jc w:val="right"/>
              <w:rPr>
                <w:rFonts w:ascii="Gisha" w:eastAsia="Times New Roman" w:hAnsi="Gisha" w:cs="Gisha"/>
                <w:rtl/>
              </w:rPr>
            </w:pPr>
          </w:p>
          <w:p w14:paraId="5C307095" w14:textId="77777777" w:rsidR="001E4F0E" w:rsidRPr="00DA4A1D" w:rsidRDefault="001E4F0E" w:rsidP="00DA4A1D">
            <w:pPr>
              <w:jc w:val="center"/>
              <w:rPr>
                <w:rFonts w:ascii="Gisha" w:eastAsia="Times New Roman" w:hAnsi="Gisha" w:cs="Gisha" w:hint="cs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35072" w14:textId="12977B33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 w:rsidRPr="000332F1">
              <w:rPr>
                <w:rFonts w:ascii="Gisha" w:eastAsia="Times New Roman" w:hAnsi="Gisha" w:cs="Gisha" w:hint="cs"/>
                <w:color w:val="000000"/>
                <w:rtl/>
              </w:rPr>
              <w:t>בניית טיעון כיצד?</w:t>
            </w:r>
            <w:r w:rsidR="00DA4A1D">
              <w:rPr>
                <w:rFonts w:ascii="Gisha" w:eastAsia="Times New Roman" w:hAnsi="Gisha" w:cs="Gisha" w:hint="cs"/>
                <w:color w:val="000000"/>
                <w:rtl/>
              </w:rPr>
              <w:t xml:space="preserve">. 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1E5C8" w14:textId="6A5A16E2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 w:rsidRPr="000332F1">
              <w:rPr>
                <w:rFonts w:ascii="Gisha" w:eastAsia="Times New Roman" w:hAnsi="Gisha" w:cs="Gisha" w:hint="cs"/>
                <w:color w:val="000000"/>
                <w:rtl/>
              </w:rPr>
              <w:t>2</w:t>
            </w:r>
          </w:p>
        </w:tc>
      </w:tr>
      <w:tr w:rsidR="000A4228" w:rsidRPr="00426685" w14:paraId="156E19DF" w14:textId="77777777" w:rsidTr="000A4228">
        <w:trPr>
          <w:trHeight w:val="103"/>
        </w:trPr>
        <w:tc>
          <w:tcPr>
            <w:tcW w:w="11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4743" w14:textId="77777777" w:rsidR="001E4F0E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95500" w14:textId="77777777" w:rsidR="001E4F0E" w:rsidRDefault="001E4F0E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93B0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C637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16.3.2022 -4.4.2022</w:t>
            </w:r>
          </w:p>
          <w:p w14:paraId="10E9967F" w14:textId="77777777" w:rsidR="005C6371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F2D9DBE" w14:textId="77777777" w:rsidR="005C6371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17E1EA45" w14:textId="77777777" w:rsidR="005C6371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7CF9CF5B" w14:textId="77777777" w:rsidR="005C6371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69C1DB5" w14:textId="77777777" w:rsidR="005C6371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DA0671F" w14:textId="77777777" w:rsidR="005C6371" w:rsidRDefault="005C6371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527B0B05" w14:textId="2ED77B23" w:rsidR="005C6371" w:rsidRDefault="00E515C2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ד ניסן תשפ"ב</w:t>
            </w:r>
            <w:r w:rsidR="00AB7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br/>
            </w:r>
            <w:r w:rsidR="00AB7D6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יום שלישי</w:t>
            </w:r>
          </w:p>
          <w:p w14:paraId="5621A649" w14:textId="77777777" w:rsidR="005C6371" w:rsidRDefault="00E515C2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5.4.2022</w:t>
            </w:r>
          </w:p>
          <w:p w14:paraId="49139C99" w14:textId="7EF1B36F" w:rsidR="00E515C2" w:rsidRPr="00493B09" w:rsidRDefault="00E515C2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20:00 -21:00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B6975" w14:textId="2E729FBF" w:rsidR="00DA4A1D" w:rsidRDefault="001E4F0E" w:rsidP="00993D2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סינכרוני</w:t>
            </w:r>
          </w:p>
          <w:p w14:paraId="758A5F37" w14:textId="77777777" w:rsidR="00DA4A1D" w:rsidRPr="00DA4A1D" w:rsidRDefault="00DA4A1D" w:rsidP="00DA4A1D">
            <w:pPr>
              <w:rPr>
                <w:rtl/>
              </w:rPr>
            </w:pPr>
          </w:p>
          <w:p w14:paraId="683D827B" w14:textId="77777777" w:rsidR="00DA4A1D" w:rsidRPr="00DA4A1D" w:rsidRDefault="00DA4A1D" w:rsidP="00DA4A1D">
            <w:pPr>
              <w:rPr>
                <w:rtl/>
              </w:rPr>
            </w:pPr>
          </w:p>
          <w:p w14:paraId="5E3309A5" w14:textId="77777777" w:rsidR="00DA4A1D" w:rsidRPr="00DA4A1D" w:rsidRDefault="00DA4A1D" w:rsidP="00DA4A1D">
            <w:pPr>
              <w:rPr>
                <w:rtl/>
              </w:rPr>
            </w:pPr>
          </w:p>
          <w:p w14:paraId="6981FDFC" w14:textId="77777777" w:rsidR="00DA4A1D" w:rsidRPr="00DA4A1D" w:rsidRDefault="00DA4A1D" w:rsidP="00DA4A1D">
            <w:pPr>
              <w:rPr>
                <w:rtl/>
              </w:rPr>
            </w:pPr>
          </w:p>
          <w:p w14:paraId="7E6730C2" w14:textId="3AF9A52F" w:rsidR="00DA4A1D" w:rsidRDefault="00DA4A1D" w:rsidP="00DA4A1D">
            <w:pPr>
              <w:rPr>
                <w:rtl/>
              </w:rPr>
            </w:pPr>
          </w:p>
          <w:p w14:paraId="1642C07D" w14:textId="7712BEB7" w:rsidR="001E4F0E" w:rsidRPr="000A4228" w:rsidRDefault="000A4228" w:rsidP="000A4228">
            <w:pPr>
              <w:jc w:val="right"/>
              <w:rPr>
                <w:rFonts w:ascii="Gisha" w:hAnsi="Gisha" w:cs="Gisha" w:hint="cs"/>
                <w:b/>
                <w:bCs/>
                <w:rtl/>
              </w:rPr>
            </w:pPr>
            <w:r w:rsidRPr="000A4228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>סינכרוני</w:t>
            </w:r>
            <w:r w:rsidRPr="000A4228">
              <w:rPr>
                <w:rFonts w:ascii="Gisha" w:hAnsi="Gisha" w:cs="Gisha" w:hint="cs"/>
                <w:b/>
                <w:bCs/>
                <w:rtl/>
              </w:rPr>
              <w:t xml:space="preserve"> קצר</w:t>
            </w: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791C" w14:textId="77777777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7E536" w14:textId="585E03EE" w:rsidR="001E4F0E" w:rsidRPr="000332F1" w:rsidRDefault="001E4F0E" w:rsidP="001A05A5">
            <w:pPr>
              <w:spacing w:after="0" w:line="240" w:lineRule="auto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שלב א': </w:t>
            </w:r>
            <w:r w:rsidRPr="000332F1">
              <w:rPr>
                <w:rFonts w:ascii="Gisha" w:eastAsia="Times New Roman" w:hAnsi="Gisha" w:cs="Gisha" w:hint="cs"/>
                <w:color w:val="000000"/>
                <w:rtl/>
              </w:rPr>
              <w:t>כתיבת טיעון</w:t>
            </w:r>
            <w:r>
              <w:rPr>
                <w:rFonts w:ascii="Gisha" w:eastAsia="Times New Roman" w:hAnsi="Gisha" w:cs="Gisha" w:hint="cs"/>
                <w:color w:val="000000"/>
                <w:rtl/>
              </w:rPr>
              <w:t xml:space="preserve"> בזוגות</w:t>
            </w:r>
            <w:r w:rsidR="00F24EE5">
              <w:rPr>
                <w:rFonts w:ascii="Gisha" w:eastAsia="Times New Roman" w:hAnsi="Gisha" w:cs="Gisha" w:hint="cs"/>
                <w:color w:val="000000"/>
                <w:rtl/>
              </w:rPr>
              <w:t xml:space="preserve"> </w:t>
            </w:r>
          </w:p>
        </w:tc>
        <w:tc>
          <w:tcPr>
            <w:tcW w:w="9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31BF" w14:textId="4FA7C702" w:rsidR="001E4F0E" w:rsidRPr="000332F1" w:rsidRDefault="00392449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3+1</w:t>
            </w:r>
          </w:p>
        </w:tc>
      </w:tr>
      <w:tr w:rsidR="000A4228" w:rsidRPr="00426685" w14:paraId="57D6B5B7" w14:textId="77777777" w:rsidTr="000A4228">
        <w:trPr>
          <w:trHeight w:val="103"/>
        </w:trPr>
        <w:tc>
          <w:tcPr>
            <w:tcW w:w="11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90E8" w14:textId="77777777" w:rsidR="001E4F0E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0B91" w14:textId="77777777" w:rsidR="001E4F0E" w:rsidRPr="00493B09" w:rsidRDefault="001E4F0E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9A1B" w14:textId="77777777" w:rsidR="001E4F0E" w:rsidRPr="00493B09" w:rsidRDefault="001E4F0E" w:rsidP="00993D2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9F53E" w14:textId="77777777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C177" w14:textId="77777777" w:rsidR="001E4F0E" w:rsidRDefault="001E4F0E" w:rsidP="00652A0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שלב ב': הערכת עמיתים </w:t>
            </w:r>
          </w:p>
          <w:p w14:paraId="4F28F20F" w14:textId="77777777" w:rsidR="00652A00" w:rsidRDefault="00652A00" w:rsidP="00652A0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1C060BF9" w14:textId="77777777" w:rsidR="00652A00" w:rsidRDefault="00652A00" w:rsidP="00652A0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21F23A0B" w14:textId="70DAFC18" w:rsidR="00652A00" w:rsidRDefault="00652A00" w:rsidP="00652A00">
            <w:pPr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95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8EC3" w14:textId="77777777" w:rsidR="001E4F0E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  <w:tr w:rsidR="000A4228" w:rsidRPr="00426685" w14:paraId="0CDF9E73" w14:textId="77777777" w:rsidTr="000A4228">
        <w:trPr>
          <w:trHeight w:val="589"/>
        </w:trPr>
        <w:tc>
          <w:tcPr>
            <w:tcW w:w="11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61661" w14:textId="77777777" w:rsidR="001E4F0E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6C77" w14:textId="77777777" w:rsidR="001E4F0E" w:rsidRPr="00493B09" w:rsidRDefault="001E4F0E" w:rsidP="00BB49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EFA48" w14:textId="77777777" w:rsidR="001E4F0E" w:rsidRPr="00493B09" w:rsidRDefault="001E4F0E" w:rsidP="00993D2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4691B" w14:textId="77777777" w:rsidR="001E4F0E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1F8D" w14:textId="1FB1C477" w:rsidR="001E4F0E" w:rsidRPr="00E515C2" w:rsidRDefault="001E4F0E" w:rsidP="001A05A5">
            <w:pPr>
              <w:spacing w:after="0" w:line="240" w:lineRule="auto"/>
              <w:rPr>
                <w:rFonts w:ascii="Gisha" w:eastAsia="Times New Roman" w:hAnsi="Gisha" w:cs="Gisha"/>
                <w:color w:val="FF0000"/>
                <w:rtl/>
              </w:rPr>
            </w:pPr>
            <w:r w:rsidRPr="00E515C2">
              <w:rPr>
                <w:rFonts w:asciiTheme="minorBidi" w:hAnsiTheme="minorBidi" w:hint="cs"/>
                <w:sz w:val="24"/>
                <w:szCs w:val="24"/>
                <w:rtl/>
              </w:rPr>
              <w:t xml:space="preserve">שלב ג': </w:t>
            </w:r>
            <w:r w:rsidR="00E515C2" w:rsidRPr="00E515C2">
              <w:rPr>
                <w:rFonts w:ascii="Gisha" w:eastAsia="Times New Roman" w:hAnsi="Gisha" w:cs="Gisha" w:hint="cs"/>
                <w:rtl/>
              </w:rPr>
              <w:t>למידת עמיתים</w:t>
            </w:r>
            <w:r w:rsidR="00E515C2" w:rsidRPr="00E515C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E515C2">
              <w:rPr>
                <w:rFonts w:asciiTheme="minorBidi" w:hAnsiTheme="minorBidi" w:hint="cs"/>
                <w:sz w:val="24"/>
                <w:szCs w:val="24"/>
                <w:rtl/>
              </w:rPr>
              <w:t>-</w:t>
            </w:r>
            <w:r w:rsidRPr="00E515C2">
              <w:rPr>
                <w:rFonts w:asciiTheme="minorBidi" w:hAnsiTheme="minorBidi" w:hint="cs"/>
                <w:sz w:val="24"/>
                <w:szCs w:val="24"/>
                <w:rtl/>
              </w:rPr>
              <w:t>משוב  על התגובה</w:t>
            </w:r>
            <w:r w:rsidR="00F24EE5" w:rsidRPr="00E515C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br/>
            </w:r>
          </w:p>
        </w:tc>
        <w:tc>
          <w:tcPr>
            <w:tcW w:w="9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500B" w14:textId="77777777" w:rsidR="001E4F0E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  <w:tr w:rsidR="000A4228" w:rsidRPr="00426685" w14:paraId="06F39159" w14:textId="77777777" w:rsidTr="000A4228">
        <w:trPr>
          <w:trHeight w:val="43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E77B" w14:textId="06020A3C" w:rsidR="009B5929" w:rsidRPr="000A2CA1" w:rsidRDefault="0074475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40F42" w14:textId="1F0D41DC" w:rsidR="000A2CA1" w:rsidRPr="00493B09" w:rsidRDefault="00E515C2" w:rsidP="001E4F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6.4.2022 -24.4.2022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A2BF2" w14:textId="65A03FBC" w:rsidR="009B5929" w:rsidRPr="00493B09" w:rsidRDefault="00D50B91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 w:rsidRPr="00493B09">
              <w:rPr>
                <w:rFonts w:ascii="Gisha" w:eastAsia="Times New Roman" w:hAnsi="Gisha" w:cs="Gisha" w:hint="cs"/>
                <w:b/>
                <w:bCs/>
                <w:color w:val="000000"/>
                <w:rtl/>
              </w:rPr>
              <w:t xml:space="preserve"> </w:t>
            </w:r>
            <w:r w:rsidR="00724BAF" w:rsidRPr="00493B09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t>א-סינכרוני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C01" w14:textId="019F8BAD" w:rsidR="009B5929" w:rsidRPr="000332F1" w:rsidRDefault="001E4F0E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הערכה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D4B14" w14:textId="0B5CB7B0" w:rsidR="009B5929" w:rsidRPr="000332F1" w:rsidRDefault="00BD0080" w:rsidP="001E4F0E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ה</w:t>
            </w:r>
            <w:r w:rsidR="0034088B">
              <w:rPr>
                <w:rFonts w:ascii="Gisha" w:eastAsia="Times New Roman" w:hAnsi="Gisha" w:cs="Gisha" w:hint="cs"/>
                <w:color w:val="000000"/>
                <w:rtl/>
              </w:rPr>
              <w:t>ערכת עבודה  כתובה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1A80" w14:textId="665B8FD1" w:rsidR="009B5929" w:rsidRPr="000332F1" w:rsidRDefault="00BD0080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3</w:t>
            </w:r>
          </w:p>
        </w:tc>
      </w:tr>
      <w:tr w:rsidR="000A4228" w:rsidRPr="00426685" w14:paraId="6B0203E4" w14:textId="77777777" w:rsidTr="000A4228">
        <w:trPr>
          <w:trHeight w:val="43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247AD" w14:textId="13588D25" w:rsidR="00E3790B" w:rsidRDefault="00E3790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4B520" w14:textId="1F11C318" w:rsidR="00E3790B" w:rsidRDefault="00E515C2" w:rsidP="00126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25.4.2022 -9.5.2022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8171" w14:textId="33931A83" w:rsidR="00E3790B" w:rsidRPr="00493B09" w:rsidRDefault="00E3790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 w:rsidRPr="00493B09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t>א-סינכרוני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3866C" w14:textId="1EBB4875" w:rsidR="00E3790B" w:rsidRPr="000332F1" w:rsidRDefault="0018039C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הערכה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8A3D2" w14:textId="7DA3AD0A" w:rsidR="00E3790B" w:rsidRPr="000332F1" w:rsidRDefault="0034088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הערכת עמיתים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166CF" w14:textId="24DD430C" w:rsidR="00E3790B" w:rsidRDefault="0034088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2</w:t>
            </w:r>
          </w:p>
        </w:tc>
      </w:tr>
      <w:tr w:rsidR="000A4228" w:rsidRPr="00426685" w14:paraId="4D7F182C" w14:textId="77777777" w:rsidTr="000A4228">
        <w:trPr>
          <w:trHeight w:val="434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FFD9A" w14:textId="51FE5CF0" w:rsidR="0074475B" w:rsidRDefault="00E3790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>
              <w:rPr>
                <w:rFonts w:ascii="Gisha" w:eastAsia="Times New Roman" w:hAnsi="Gisha" w:cs="Gisha" w:hint="cs"/>
                <w:color w:val="000000"/>
                <w:rtl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C780" w14:textId="5BA4D9FC" w:rsidR="0074475B" w:rsidRPr="00493B09" w:rsidRDefault="00E515C2" w:rsidP="000A2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10.5.2022 -</w:t>
            </w:r>
            <w:r w:rsidR="004A1EC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24.5.2022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24913" w14:textId="1388E8C7" w:rsidR="0074475B" w:rsidRPr="00493B09" w:rsidRDefault="0074475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  <w:r w:rsidRPr="00493B09">
              <w:rPr>
                <w:rFonts w:ascii="Gisha" w:eastAsia="Times New Roman" w:hAnsi="Gisha" w:cs="Gisha"/>
                <w:b/>
                <w:bCs/>
                <w:color w:val="000000"/>
                <w:rtl/>
              </w:rPr>
              <w:t>א-סינכרוני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33FF" w14:textId="4C07FC85" w:rsidR="0074475B" w:rsidRPr="000332F1" w:rsidRDefault="0034088B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 w:rsidRPr="000332F1">
              <w:rPr>
                <w:rFonts w:ascii="Gisha" w:eastAsia="Times New Roman" w:hAnsi="Gisha" w:cs="Gisha" w:hint="cs"/>
                <w:color w:val="000000"/>
                <w:rtl/>
              </w:rPr>
              <w:t>משימה מסכמת</w:t>
            </w:r>
          </w:p>
        </w:tc>
        <w:tc>
          <w:tcPr>
            <w:tcW w:w="5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98C2A" w14:textId="772828F6" w:rsidR="0074475B" w:rsidRPr="000332F1" w:rsidRDefault="000A4228" w:rsidP="00426685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  <w:r w:rsidRPr="000A4228">
              <w:rPr>
                <w:rFonts w:ascii="Gisha" w:eastAsia="Times New Roman" w:hAnsi="Gisha" w:cs="Gisha"/>
                <w:noProof/>
                <w:color w:val="000000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6B84818" wp14:editId="3A6C826B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567055</wp:posOffset>
                      </wp:positionV>
                      <wp:extent cx="4610100" cy="590550"/>
                      <wp:effectExtent l="0" t="0" r="0" b="0"/>
                      <wp:wrapNone/>
                      <wp:docPr id="217" name="תיבת טקסט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6101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1F227" w14:textId="031B5081" w:rsidR="000A4228" w:rsidRPr="000A4228" w:rsidRDefault="000A4228">
                                  <w:pPr>
                                    <w:rPr>
                                      <w:rFonts w:ascii="Gisha" w:hAnsi="Gisha" w:cs="Gisha" w:hint="cs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0A4228">
                                    <w:rPr>
                                      <w:rFonts w:ascii="Gisha" w:hAnsi="Gisha" w:cs="Gisha" w:hint="cs"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הגשת משימת הסיכום מהווה תנאי לקבלת הגמול, את המשימה יש להגיש עד ה24.5.22 לכל המאוחר!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B848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left:0;text-align:left;margin-left:125.4pt;margin-top:44.65pt;width:363pt;height:46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" stroked="f">
                      <v:textbox>
                        <w:txbxContent>
                          <w:p w14:paraId="3E01F227" w14:textId="031B5081" w:rsidR="000A4228" w:rsidRPr="000A4228" w:rsidRDefault="000A4228">
                            <w:pPr>
                              <w:rPr>
                                <w:rFonts w:ascii="Gisha" w:hAnsi="Gisha" w:cs="Gisha" w:hint="c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4228">
                              <w:rPr>
                                <w:rFonts w:ascii="Gisha" w:hAnsi="Gisha" w:cs="Gisha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הגשת משימת הסיכום מהווה תנאי לקבלת הגמול, את המשימה יש להגיש עד ה24.5.22 לכל המאוחר!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502">
              <w:rPr>
                <w:rFonts w:ascii="Gisha" w:eastAsia="Times New Roman" w:hAnsi="Gisha" w:cs="Gisha" w:hint="cs"/>
                <w:color w:val="000000"/>
                <w:rtl/>
              </w:rPr>
              <w:t>הערכת עבודה כתובה ו</w:t>
            </w:r>
            <w:r w:rsidR="0034088B">
              <w:rPr>
                <w:rFonts w:ascii="Gisha" w:eastAsia="Times New Roman" w:hAnsi="Gisha" w:cs="Gisha" w:hint="cs"/>
                <w:color w:val="000000"/>
                <w:rtl/>
              </w:rPr>
              <w:t>רפלקציה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2E885" w14:textId="7B5E1749" w:rsidR="0074475B" w:rsidRPr="000332F1" w:rsidRDefault="0074475B" w:rsidP="007A5502">
            <w:pPr>
              <w:spacing w:after="0" w:line="240" w:lineRule="auto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  <w:tr w:rsidR="000A4228" w:rsidRPr="00426685" w14:paraId="29721CAD" w14:textId="77777777" w:rsidTr="000A4228">
        <w:trPr>
          <w:trHeight w:val="434"/>
        </w:trPr>
        <w:tc>
          <w:tcPr>
            <w:tcW w:w="1185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56418" w14:textId="45FE9B57" w:rsidR="00B15BE1" w:rsidRPr="000A2CA1" w:rsidRDefault="00B15BE1" w:rsidP="00B15BE1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AF3" w14:textId="7327C224" w:rsidR="00B15BE1" w:rsidRPr="00493B09" w:rsidRDefault="00B15BE1" w:rsidP="00B15BE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9A1AA" w14:textId="58E3FEBA" w:rsidR="00B15BE1" w:rsidRPr="00493B09" w:rsidRDefault="00B15BE1" w:rsidP="00B15BE1">
            <w:pPr>
              <w:spacing w:after="0" w:line="240" w:lineRule="auto"/>
              <w:jc w:val="center"/>
              <w:rPr>
                <w:rFonts w:ascii="Gisha" w:eastAsia="Times New Roman" w:hAnsi="Gisha" w:cs="Gisha"/>
                <w:b/>
                <w:bCs/>
                <w:color w:val="000000"/>
                <w:rtl/>
              </w:rPr>
            </w:pPr>
          </w:p>
        </w:tc>
        <w:tc>
          <w:tcPr>
            <w:tcW w:w="2552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BE919" w14:textId="0E127D25" w:rsidR="00B15BE1" w:rsidRPr="000A4228" w:rsidRDefault="00B15BE1" w:rsidP="000A4228">
            <w:pPr>
              <w:pStyle w:val="ad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5417" w:type="dxa"/>
            <w:tcBorders>
              <w:top w:val="single" w:sz="8" w:space="0" w:color="000000"/>
              <w:bottom w:val="single" w:sz="8" w:space="0" w:color="000000"/>
            </w:tcBorders>
          </w:tcPr>
          <w:p w14:paraId="2F6A451E" w14:textId="0A128502" w:rsidR="00B15BE1" w:rsidRPr="000332F1" w:rsidRDefault="00B15BE1" w:rsidP="00B15BE1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  <w:tc>
          <w:tcPr>
            <w:tcW w:w="957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A4BFE" w14:textId="77777777" w:rsidR="00B15BE1" w:rsidRPr="000332F1" w:rsidRDefault="00B15BE1" w:rsidP="00B15BE1">
            <w:pPr>
              <w:spacing w:after="0" w:line="240" w:lineRule="auto"/>
              <w:jc w:val="center"/>
              <w:rPr>
                <w:rFonts w:ascii="Gisha" w:eastAsia="Times New Roman" w:hAnsi="Gisha" w:cs="Gisha"/>
                <w:color w:val="000000"/>
                <w:rtl/>
              </w:rPr>
            </w:pPr>
          </w:p>
        </w:tc>
      </w:tr>
    </w:tbl>
    <w:p w14:paraId="7CF1C221" w14:textId="28B9B381" w:rsidR="00426685" w:rsidRPr="00426685" w:rsidRDefault="00426685" w:rsidP="0042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685">
        <w:rPr>
          <w:rFonts w:ascii="Gisha" w:eastAsia="Times New Roman" w:hAnsi="Gisha" w:cs="Gisha"/>
          <w:color w:val="000000"/>
          <w:rtl/>
        </w:rPr>
        <w:t> </w:t>
      </w:r>
      <w:bookmarkStart w:id="0" w:name="_GoBack"/>
      <w:bookmarkEnd w:id="0"/>
    </w:p>
    <w:tbl>
      <w:tblPr>
        <w:tblW w:w="12998" w:type="dxa"/>
        <w:tblInd w:w="9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8"/>
      </w:tblGrid>
      <w:tr w:rsidR="00426685" w:rsidRPr="00426685" w14:paraId="6DB30F94" w14:textId="77777777" w:rsidTr="00426685">
        <w:trPr>
          <w:trHeight w:val="465"/>
        </w:trPr>
        <w:tc>
          <w:tcPr>
            <w:tcW w:w="12998" w:type="dxa"/>
            <w:tcBorders>
              <w:top w:val="single" w:sz="8" w:space="0" w:color="3D85C6"/>
              <w:left w:val="single" w:sz="8" w:space="0" w:color="3D85C6"/>
              <w:bottom w:val="single" w:sz="8" w:space="0" w:color="3D85C6"/>
              <w:right w:val="single" w:sz="8" w:space="0" w:color="3D85C6"/>
            </w:tcBorders>
            <w:shd w:val="clear" w:color="auto" w:fill="3D85C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666B" w14:textId="1E87AE48" w:rsidR="00426685" w:rsidRPr="00426685" w:rsidRDefault="00426685" w:rsidP="00426685">
            <w:pPr>
              <w:spacing w:after="0" w:line="240" w:lineRule="auto"/>
              <w:ind w:left="1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26685">
              <w:rPr>
                <w:rFonts w:ascii="Gisha" w:eastAsia="Times New Roman" w:hAnsi="Gisha" w:cs="Gisha"/>
                <w:color w:val="FFFFFF"/>
                <w:sz w:val="28"/>
                <w:szCs w:val="28"/>
                <w:rtl/>
              </w:rPr>
              <w:t>סה"כ שעות:  30</w:t>
            </w:r>
          </w:p>
        </w:tc>
      </w:tr>
    </w:tbl>
    <w:p w14:paraId="09699283" w14:textId="75393DDE" w:rsidR="00426685" w:rsidRDefault="00426685">
      <w:pPr>
        <w:rPr>
          <w:rtl/>
        </w:rPr>
      </w:pPr>
    </w:p>
    <w:p w14:paraId="322654E0" w14:textId="77777777" w:rsidR="00426685" w:rsidRDefault="00426685" w:rsidP="00426685">
      <w:pPr>
        <w:pStyle w:val="NormalWeb"/>
        <w:bidi/>
        <w:spacing w:before="0" w:beforeAutospacing="0" w:after="0" w:afterAutospacing="0"/>
      </w:pPr>
      <w:r>
        <w:rPr>
          <w:rFonts w:ascii="Gisha" w:hAnsi="Gisha" w:cs="Gisha"/>
          <w:color w:val="000000"/>
          <w:sz w:val="28"/>
          <w:szCs w:val="28"/>
          <w:rtl/>
        </w:rPr>
        <w:t>*יתכנו שינויים בתכנית ההשתלמות.</w:t>
      </w:r>
    </w:p>
    <w:p w14:paraId="0392F271" w14:textId="66B46259" w:rsidR="00426685" w:rsidRDefault="00426685" w:rsidP="0042668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Gisha" w:hAnsi="Gisha" w:cs="Gisha"/>
          <w:color w:val="000000"/>
          <w:sz w:val="28"/>
          <w:szCs w:val="28"/>
          <w:rtl/>
        </w:rPr>
        <w:t>**על המשתתפים להיות נוכחים בכל המפגשים שיתקיימו, ולבצע את המשימות המתוקשבות על מנת לקבל גמול השתלמות</w:t>
      </w:r>
    </w:p>
    <w:p w14:paraId="4FF3CC87" w14:textId="4FAA47F0" w:rsidR="00761BCA" w:rsidRDefault="00761BCA">
      <w:pPr>
        <w:rPr>
          <w:rtl/>
        </w:rPr>
      </w:pPr>
    </w:p>
    <w:p w14:paraId="7C322BDD" w14:textId="04CD7DF2" w:rsidR="00143BC9" w:rsidRPr="00143BC9" w:rsidRDefault="00143BC9">
      <w:pPr>
        <w:rPr>
          <w:rtl/>
        </w:rPr>
      </w:pPr>
    </w:p>
    <w:p w14:paraId="5296A6E4" w14:textId="06F197CA" w:rsidR="005B7105" w:rsidRDefault="005B7105"/>
    <w:sectPr w:rsidR="005B7105" w:rsidSect="0042668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E135B" w14:textId="77777777" w:rsidR="004F69CE" w:rsidRDefault="004F69CE" w:rsidP="000A4228">
      <w:pPr>
        <w:spacing w:after="0" w:line="240" w:lineRule="auto"/>
      </w:pPr>
      <w:r>
        <w:separator/>
      </w:r>
    </w:p>
  </w:endnote>
  <w:endnote w:type="continuationSeparator" w:id="0">
    <w:p w14:paraId="6AD4E628" w14:textId="77777777" w:rsidR="004F69CE" w:rsidRDefault="004F69CE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2C6CF" w14:textId="77777777" w:rsidR="004F69CE" w:rsidRDefault="004F69CE" w:rsidP="000A4228">
      <w:pPr>
        <w:spacing w:after="0" w:line="240" w:lineRule="auto"/>
      </w:pPr>
      <w:r>
        <w:separator/>
      </w:r>
    </w:p>
  </w:footnote>
  <w:footnote w:type="continuationSeparator" w:id="0">
    <w:p w14:paraId="79DFC62A" w14:textId="77777777" w:rsidR="004F69CE" w:rsidRDefault="004F69CE" w:rsidP="000A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20A0"/>
    <w:multiLevelType w:val="hybridMultilevel"/>
    <w:tmpl w:val="47BA19C6"/>
    <w:lvl w:ilvl="0" w:tplc="66E85FE4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81F"/>
    <w:multiLevelType w:val="hybridMultilevel"/>
    <w:tmpl w:val="8EAA93D8"/>
    <w:lvl w:ilvl="0" w:tplc="69CE8062">
      <w:start w:val="1"/>
      <w:numFmt w:val="hebrew1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ABF4452"/>
    <w:multiLevelType w:val="hybridMultilevel"/>
    <w:tmpl w:val="32E4A1E2"/>
    <w:lvl w:ilvl="0" w:tplc="BF56C564">
      <w:start w:val="1"/>
      <w:numFmt w:val="hebrew1"/>
      <w:lvlText w:val="%1-"/>
      <w:lvlJc w:val="left"/>
      <w:pPr>
        <w:ind w:left="644" w:hanging="360"/>
      </w:pPr>
      <w:rPr>
        <w:rFonts w:ascii="Gisha" w:hAnsi="Gisha" w:cs="Gish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ACA6F02"/>
    <w:multiLevelType w:val="hybridMultilevel"/>
    <w:tmpl w:val="74EAB386"/>
    <w:lvl w:ilvl="0" w:tplc="06F64A22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342C5"/>
    <w:multiLevelType w:val="hybridMultilevel"/>
    <w:tmpl w:val="4F5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5AB2"/>
    <w:multiLevelType w:val="hybridMultilevel"/>
    <w:tmpl w:val="CD723592"/>
    <w:lvl w:ilvl="0" w:tplc="0F5ED618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B5553"/>
    <w:multiLevelType w:val="hybridMultilevel"/>
    <w:tmpl w:val="CECE5CCC"/>
    <w:lvl w:ilvl="0" w:tplc="011A7946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057BF"/>
    <w:multiLevelType w:val="hybridMultilevel"/>
    <w:tmpl w:val="AE9C45EC"/>
    <w:lvl w:ilvl="0" w:tplc="0284C434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62502"/>
    <w:multiLevelType w:val="hybridMultilevel"/>
    <w:tmpl w:val="839A0E9E"/>
    <w:lvl w:ilvl="0" w:tplc="A7A26BDE">
      <w:start w:val="1"/>
      <w:numFmt w:val="hebrew1"/>
      <w:lvlText w:val="%1-"/>
      <w:lvlJc w:val="left"/>
      <w:pPr>
        <w:ind w:left="720" w:hanging="360"/>
      </w:pPr>
      <w:rPr>
        <w:rFonts w:ascii="Gisha" w:hAnsi="Gisha" w:cs="Gish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685"/>
    <w:rsid w:val="000332F1"/>
    <w:rsid w:val="00067713"/>
    <w:rsid w:val="0007524B"/>
    <w:rsid w:val="00086470"/>
    <w:rsid w:val="000A0456"/>
    <w:rsid w:val="000A1230"/>
    <w:rsid w:val="000A2CA1"/>
    <w:rsid w:val="000A4228"/>
    <w:rsid w:val="001001DC"/>
    <w:rsid w:val="001264EF"/>
    <w:rsid w:val="001333CD"/>
    <w:rsid w:val="00143BC9"/>
    <w:rsid w:val="00155588"/>
    <w:rsid w:val="00156356"/>
    <w:rsid w:val="0016369D"/>
    <w:rsid w:val="00174FE8"/>
    <w:rsid w:val="0018039C"/>
    <w:rsid w:val="0019533E"/>
    <w:rsid w:val="001A05A5"/>
    <w:rsid w:val="001E4F0E"/>
    <w:rsid w:val="00204746"/>
    <w:rsid w:val="00241537"/>
    <w:rsid w:val="00261468"/>
    <w:rsid w:val="002714D4"/>
    <w:rsid w:val="00276A7A"/>
    <w:rsid w:val="00287D9F"/>
    <w:rsid w:val="002F1B6D"/>
    <w:rsid w:val="00323D95"/>
    <w:rsid w:val="0034088B"/>
    <w:rsid w:val="00376D5A"/>
    <w:rsid w:val="00392449"/>
    <w:rsid w:val="003A17C8"/>
    <w:rsid w:val="003F5E0F"/>
    <w:rsid w:val="003F6E12"/>
    <w:rsid w:val="00426685"/>
    <w:rsid w:val="00432156"/>
    <w:rsid w:val="00443FBC"/>
    <w:rsid w:val="004466DD"/>
    <w:rsid w:val="00455394"/>
    <w:rsid w:val="00455D4C"/>
    <w:rsid w:val="00470B66"/>
    <w:rsid w:val="00493B09"/>
    <w:rsid w:val="004A1EC2"/>
    <w:rsid w:val="004B7615"/>
    <w:rsid w:val="004C189C"/>
    <w:rsid w:val="004D7082"/>
    <w:rsid w:val="004F69CE"/>
    <w:rsid w:val="00512B98"/>
    <w:rsid w:val="00544A4F"/>
    <w:rsid w:val="00554EDF"/>
    <w:rsid w:val="005672D0"/>
    <w:rsid w:val="00576B62"/>
    <w:rsid w:val="005B0BE2"/>
    <w:rsid w:val="005B3EAC"/>
    <w:rsid w:val="005B62B8"/>
    <w:rsid w:val="005B7105"/>
    <w:rsid w:val="005C6371"/>
    <w:rsid w:val="005D5FCC"/>
    <w:rsid w:val="005D6C8D"/>
    <w:rsid w:val="005F4923"/>
    <w:rsid w:val="005F77A5"/>
    <w:rsid w:val="00623373"/>
    <w:rsid w:val="0063038D"/>
    <w:rsid w:val="00645E8D"/>
    <w:rsid w:val="00652A00"/>
    <w:rsid w:val="0066305E"/>
    <w:rsid w:val="006722A0"/>
    <w:rsid w:val="006A2FDF"/>
    <w:rsid w:val="006C3A59"/>
    <w:rsid w:val="006C7316"/>
    <w:rsid w:val="006F3D01"/>
    <w:rsid w:val="006F4571"/>
    <w:rsid w:val="00724BAF"/>
    <w:rsid w:val="0074475B"/>
    <w:rsid w:val="00761BCA"/>
    <w:rsid w:val="00774057"/>
    <w:rsid w:val="00781E04"/>
    <w:rsid w:val="00787887"/>
    <w:rsid w:val="00795A11"/>
    <w:rsid w:val="007A5502"/>
    <w:rsid w:val="00815826"/>
    <w:rsid w:val="0082261E"/>
    <w:rsid w:val="0083571D"/>
    <w:rsid w:val="008839E2"/>
    <w:rsid w:val="0088445F"/>
    <w:rsid w:val="00895BFE"/>
    <w:rsid w:val="008C17FB"/>
    <w:rsid w:val="008D55D1"/>
    <w:rsid w:val="008E2391"/>
    <w:rsid w:val="008E7EB5"/>
    <w:rsid w:val="009127DE"/>
    <w:rsid w:val="0093342E"/>
    <w:rsid w:val="00934912"/>
    <w:rsid w:val="00940010"/>
    <w:rsid w:val="00965C1C"/>
    <w:rsid w:val="00972394"/>
    <w:rsid w:val="00993D26"/>
    <w:rsid w:val="009953AD"/>
    <w:rsid w:val="009B5929"/>
    <w:rsid w:val="009D0158"/>
    <w:rsid w:val="009E205C"/>
    <w:rsid w:val="00A05382"/>
    <w:rsid w:val="00A1624D"/>
    <w:rsid w:val="00A6257E"/>
    <w:rsid w:val="00A85A9C"/>
    <w:rsid w:val="00AB7D6D"/>
    <w:rsid w:val="00B15BE1"/>
    <w:rsid w:val="00B40648"/>
    <w:rsid w:val="00B5006B"/>
    <w:rsid w:val="00B60400"/>
    <w:rsid w:val="00B63291"/>
    <w:rsid w:val="00B82696"/>
    <w:rsid w:val="00B86D85"/>
    <w:rsid w:val="00BB4969"/>
    <w:rsid w:val="00BD0080"/>
    <w:rsid w:val="00BE2EDF"/>
    <w:rsid w:val="00C122D7"/>
    <w:rsid w:val="00C17C3F"/>
    <w:rsid w:val="00C312A2"/>
    <w:rsid w:val="00C46E43"/>
    <w:rsid w:val="00C54F4D"/>
    <w:rsid w:val="00CE4ECF"/>
    <w:rsid w:val="00D10E7F"/>
    <w:rsid w:val="00D43380"/>
    <w:rsid w:val="00D50B91"/>
    <w:rsid w:val="00D54A7E"/>
    <w:rsid w:val="00D82174"/>
    <w:rsid w:val="00DA4A1D"/>
    <w:rsid w:val="00E15AFA"/>
    <w:rsid w:val="00E3790B"/>
    <w:rsid w:val="00E515C2"/>
    <w:rsid w:val="00E532FB"/>
    <w:rsid w:val="00E62B58"/>
    <w:rsid w:val="00E821E3"/>
    <w:rsid w:val="00E83ADF"/>
    <w:rsid w:val="00E960F4"/>
    <w:rsid w:val="00ED2BE5"/>
    <w:rsid w:val="00EE28E6"/>
    <w:rsid w:val="00F214A2"/>
    <w:rsid w:val="00F24EE5"/>
    <w:rsid w:val="00FB0E0D"/>
    <w:rsid w:val="00FB3004"/>
    <w:rsid w:val="00FC2B1A"/>
    <w:rsid w:val="00F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A3728"/>
  <w15:chartTrackingRefBased/>
  <w15:docId w15:val="{279EB6E8-CC33-4789-B190-966EFA48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42668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D015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C2B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C2B1A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FC2B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C2B1A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FC2B1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2B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C2B1A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E821E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E821E3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0A4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0A4228"/>
  </w:style>
  <w:style w:type="paragraph" w:styleId="ad">
    <w:name w:val="footer"/>
    <w:basedOn w:val="a"/>
    <w:link w:val="ae"/>
    <w:uiPriority w:val="99"/>
    <w:unhideWhenUsed/>
    <w:rsid w:val="000A42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0A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966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308">
          <w:marLeft w:val="0"/>
          <w:marRight w:val="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3E37A-D3D2-4996-A8A3-1357DBFA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279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CET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Shakade Ilani</dc:creator>
  <cp:keywords/>
  <dc:description/>
  <cp:lastModifiedBy>Sahar Salimi</cp:lastModifiedBy>
  <cp:revision>4</cp:revision>
  <dcterms:created xsi:type="dcterms:W3CDTF">2021-11-30T08:51:00Z</dcterms:created>
  <dcterms:modified xsi:type="dcterms:W3CDTF">2021-11-30T13:06:00Z</dcterms:modified>
</cp:coreProperties>
</file>